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2F170" w14:textId="77777777" w:rsidR="008B7095" w:rsidRDefault="00C96257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3CA7E4F1" w14:textId="77777777" w:rsidR="00C113B3" w:rsidRDefault="00C113B3">
      <w:pPr>
        <w:pStyle w:val="Standard"/>
        <w:jc w:val="center"/>
        <w:rPr>
          <w:rFonts w:ascii="Times New Roman" w:hAnsi="Times New Roman"/>
          <w:b/>
        </w:rPr>
      </w:pPr>
    </w:p>
    <w:p w14:paraId="1323CDD0" w14:textId="7F60B90B" w:rsidR="008B7095" w:rsidRDefault="00C96257">
      <w:pPr>
        <w:pStyle w:val="Standard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Opis modułu kształcenia</w:t>
      </w:r>
    </w:p>
    <w:tbl>
      <w:tblPr>
        <w:tblW w:w="10143" w:type="dxa"/>
        <w:tblInd w:w="-14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104"/>
      </w:tblGrid>
      <w:tr w:rsidR="008B7095" w14:paraId="631F8B97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B72C9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F7B22" w14:textId="77777777" w:rsidR="008B7095" w:rsidRDefault="00C9625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Komunikacja społeczna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3B9B1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79C2F" w14:textId="77777777" w:rsidR="008B7095" w:rsidRDefault="008B70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7095" w14:paraId="6DB5A1C6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B1BDD" w14:textId="77777777" w:rsidR="008B7095" w:rsidRDefault="00C9625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3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8B85E" w14:textId="77777777" w:rsidR="008B7095" w:rsidRDefault="00C9625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wewnętrzne</w:t>
            </w:r>
          </w:p>
        </w:tc>
      </w:tr>
      <w:tr w:rsidR="008B7095" w14:paraId="1E77043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C0889" w14:textId="77777777" w:rsidR="008B7095" w:rsidRDefault="00C9625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3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06748" w14:textId="77777777" w:rsidR="008B7095" w:rsidRDefault="00C9625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8B7095" w14:paraId="6777A161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930EE" w14:textId="77777777" w:rsidR="008B7095" w:rsidRDefault="00C9625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3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705D5" w14:textId="77777777" w:rsidR="008B7095" w:rsidRDefault="00C9625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 drugiego stopnia</w:t>
            </w:r>
          </w:p>
        </w:tc>
      </w:tr>
      <w:tr w:rsidR="008B7095" w14:paraId="2471990F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700BE" w14:textId="77777777" w:rsidR="008B7095" w:rsidRDefault="00C9625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3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4788D" w14:textId="77777777" w:rsidR="008B7095" w:rsidRDefault="00C9625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</w:t>
            </w:r>
          </w:p>
        </w:tc>
      </w:tr>
      <w:tr w:rsidR="008B7095" w14:paraId="4552AB22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99424" w14:textId="77777777" w:rsidR="008B7095" w:rsidRDefault="00C9625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3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4EBB0" w14:textId="5A21B5CD" w:rsidR="008B7095" w:rsidRDefault="00C9625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C113B3">
              <w:rPr>
                <w:rFonts w:ascii="Times New Roman" w:hAnsi="Times New Roman"/>
                <w:sz w:val="16"/>
                <w:szCs w:val="16"/>
              </w:rPr>
              <w:t>/Niestacjonarny (S/NS)</w:t>
            </w:r>
          </w:p>
        </w:tc>
      </w:tr>
      <w:tr w:rsidR="008B7095" w14:paraId="2033712B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C1C49" w14:textId="77777777" w:rsidR="008B7095" w:rsidRDefault="00C9625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3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5C356" w14:textId="77777777" w:rsidR="008B7095" w:rsidRDefault="00C9625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8B7095" w14:paraId="2D4217F0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93790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59150" w14:textId="77777777" w:rsidR="008B7095" w:rsidRDefault="00C9625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48999" w14:textId="71ACD5FF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C113B3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F7CC3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8B7095" w14:paraId="0123BFA8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D1685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435AF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3475DF55" w14:textId="23C7920F" w:rsidR="00C113B3" w:rsidRDefault="00C11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592C0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BA58B" w14:textId="77777777" w:rsidR="008B7095" w:rsidRDefault="00C9625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A9E82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FD957" w14:textId="4248CD06" w:rsidR="008B7095" w:rsidRDefault="00C96257" w:rsidP="00C113B3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C113B3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1989A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8160C" w14:textId="77777777" w:rsidR="008B7095" w:rsidRDefault="00C9625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2BCDB" w14:textId="77777777" w:rsidR="00B559FB" w:rsidRDefault="00B559FB"/>
        </w:tc>
      </w:tr>
      <w:tr w:rsidR="008B7095" w14:paraId="7F991C49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C35F2" w14:textId="77777777" w:rsidR="00B559FB" w:rsidRDefault="00B559FB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E69AE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9126D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4ADC0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26A6389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94EDE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37B29" w14:textId="77777777" w:rsidR="008B7095" w:rsidRDefault="008B70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  <w:p w14:paraId="7A288592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8B7095" w14:paraId="7AA1473C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F0C3D" w14:textId="77777777" w:rsidR="008B7095" w:rsidRDefault="00C9625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55368" w14:textId="674A87C5" w:rsidR="008B7095" w:rsidRDefault="00C9625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0A3900">
              <w:rPr>
                <w:rFonts w:ascii="Times New Roman" w:hAnsi="Times New Roman"/>
                <w:sz w:val="14"/>
                <w:szCs w:val="14"/>
              </w:rPr>
              <w:t>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D8F0D" w14:textId="422D8EEE" w:rsidR="008B7095" w:rsidRDefault="00C9625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7F6A00">
              <w:rPr>
                <w:rFonts w:ascii="Times New Roman" w:hAnsi="Times New Roman"/>
                <w:sz w:val="14"/>
                <w:szCs w:val="14"/>
              </w:rPr>
              <w:t>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5D080" w14:textId="06B8519C" w:rsidR="008B7095" w:rsidRDefault="00C9625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0A3900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C6BC2" w14:textId="77777777" w:rsidR="008B7095" w:rsidRDefault="00C9625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EC03A" w14:textId="77777777" w:rsidR="008B7095" w:rsidRDefault="00C9625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8B7095" w14:paraId="5F3522EF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6C4A8" w14:textId="77777777" w:rsidR="008B7095" w:rsidRDefault="00C9625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31E40" w14:textId="77777777" w:rsidR="008B7095" w:rsidRDefault="008B70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C4016" w14:textId="77777777" w:rsidR="008B7095" w:rsidRDefault="008B70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366BA" w14:textId="77777777" w:rsidR="008B7095" w:rsidRDefault="008B70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8EC80" w14:textId="77777777" w:rsidR="008B7095" w:rsidRDefault="008B70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5B8F3" w14:textId="77777777" w:rsidR="008B7095" w:rsidRDefault="008B70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B7095" w14:paraId="751AE998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A10CE" w14:textId="77777777" w:rsidR="008B7095" w:rsidRDefault="00C9625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36A7B" w14:textId="3D364562" w:rsidR="008B7095" w:rsidRDefault="00C9625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</w:t>
            </w:r>
            <w:r w:rsidR="000A3900">
              <w:rPr>
                <w:rFonts w:ascii="Times New Roman" w:hAnsi="Times New Roman"/>
                <w:sz w:val="14"/>
                <w:szCs w:val="14"/>
              </w:rPr>
              <w:t>/45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8BAA3" w14:textId="63D37E5C" w:rsidR="008B7095" w:rsidRDefault="00C9625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7F6A00">
              <w:rPr>
                <w:rFonts w:ascii="Times New Roman" w:hAnsi="Times New Roman"/>
                <w:sz w:val="14"/>
                <w:szCs w:val="14"/>
              </w:rPr>
              <w:t>/36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CE3C4" w14:textId="0AC5C629" w:rsidR="008B7095" w:rsidRDefault="00C9625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0A3900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ACD69" w14:textId="51F3617B" w:rsidR="008B7095" w:rsidRDefault="00F3031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</w:t>
            </w:r>
            <w:r w:rsidRPr="00F30314">
              <w:rPr>
                <w:rFonts w:ascii="Times New Roman" w:hAnsi="Times New Roman"/>
                <w:sz w:val="16"/>
                <w:szCs w:val="16"/>
              </w:rPr>
              <w:t>ebata, wystąpienie publiczne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7350C" w14:textId="77777777" w:rsidR="008B7095" w:rsidRDefault="00C9625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8B7095" w14:paraId="0211E180" w14:textId="77777777" w:rsidTr="0022389F">
        <w:trPr>
          <w:trHeight w:val="297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05D10" w14:textId="77777777" w:rsidR="008B7095" w:rsidRDefault="00C9625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EF791" w14:textId="77777777" w:rsidR="008B7095" w:rsidRDefault="008B70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C5DD5" w14:textId="77777777" w:rsidR="008B7095" w:rsidRDefault="008B70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85414" w14:textId="77777777" w:rsidR="008B7095" w:rsidRDefault="008B70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E3060" w14:textId="77777777" w:rsidR="008B7095" w:rsidRDefault="008B70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29F32" w14:textId="77777777" w:rsidR="008B7095" w:rsidRDefault="008B70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B7095" w14:paraId="4742D6E4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49A4C" w14:textId="77777777" w:rsidR="008B7095" w:rsidRDefault="00C9625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00693" w14:textId="77777777" w:rsidR="008B7095" w:rsidRDefault="008B70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92DFF" w14:textId="77777777" w:rsidR="008B7095" w:rsidRDefault="008B70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65C24" w14:textId="77777777" w:rsidR="008B7095" w:rsidRDefault="008B70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99603" w14:textId="77777777" w:rsidR="008B7095" w:rsidRDefault="008B70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CCF21" w14:textId="77777777" w:rsidR="008B7095" w:rsidRDefault="008B70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B7095" w14:paraId="78BBC8FB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AC19E" w14:textId="77777777" w:rsidR="008B7095" w:rsidRDefault="00C9625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2AD9A" w14:textId="77777777" w:rsidR="008B7095" w:rsidRDefault="008B70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AD9AB" w14:textId="77777777" w:rsidR="008B7095" w:rsidRDefault="008B70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D3E2E" w14:textId="77777777" w:rsidR="008B7095" w:rsidRDefault="008B70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72202" w14:textId="77777777" w:rsidR="008B7095" w:rsidRDefault="008B70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08284" w14:textId="77777777" w:rsidR="008B7095" w:rsidRDefault="008B70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B7095" w14:paraId="069DFBCB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7E2F6B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E1D6D" w14:textId="3F410A55" w:rsidR="008B7095" w:rsidRDefault="00C9625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75</w:t>
            </w:r>
            <w:r w:rsidR="000A3900">
              <w:rPr>
                <w:rFonts w:ascii="Times New Roman" w:hAnsi="Times New Roman"/>
                <w:b/>
                <w:sz w:val="14"/>
                <w:szCs w:val="14"/>
              </w:rPr>
              <w:t>/75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B9453" w14:textId="77A28E97" w:rsidR="008B7095" w:rsidRDefault="00C9625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45</w:t>
            </w:r>
            <w:r w:rsidR="007F6A00">
              <w:rPr>
                <w:rFonts w:ascii="Times New Roman" w:hAnsi="Times New Roman"/>
                <w:b/>
                <w:sz w:val="14"/>
                <w:szCs w:val="14"/>
              </w:rPr>
              <w:t>/57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5F0B2" w14:textId="66EA58D3" w:rsidR="008B7095" w:rsidRDefault="00C9625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30</w:t>
            </w:r>
            <w:r w:rsidR="007F6A00">
              <w:rPr>
                <w:rFonts w:ascii="Times New Roman" w:hAnsi="Times New Roman"/>
                <w:b/>
                <w:sz w:val="14"/>
                <w:szCs w:val="14"/>
              </w:rPr>
              <w:t>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FAD84" w14:textId="77777777" w:rsidR="008B7095" w:rsidRDefault="008B70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0540F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57248" w14:textId="77777777" w:rsidR="008B7095" w:rsidRDefault="00C96257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8B7095" w14:paraId="05B6A9C3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140BB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D49A8" w14:textId="77777777" w:rsidR="008B7095" w:rsidRDefault="008B70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DEF9875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L. p.</w:t>
            </w:r>
          </w:p>
          <w:p w14:paraId="7BB8A607" w14:textId="77777777" w:rsidR="008B7095" w:rsidRDefault="008B709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65F76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93B0F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B9EC4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B7095" w14:paraId="6341364F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B482D" w14:textId="77777777" w:rsidR="008B7095" w:rsidRDefault="008B70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F2CB1E1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0BBD0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1E171" w14:textId="77777777" w:rsidR="008B7095" w:rsidRDefault="00C9625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pogłębioną wiedzę na temat współczesnych  uwarunkowań bezpiecznego bytu i rozwoju człowieka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2A5D0" w14:textId="77777777" w:rsidR="008B7095" w:rsidRDefault="00C9625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FD668" w14:textId="77777777" w:rsidR="008B7095" w:rsidRDefault="00C9625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8B7095" w14:paraId="7F43BEB0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D6F6E" w14:textId="77777777" w:rsidR="00B559FB" w:rsidRDefault="00B559F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8BD07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8AF3A" w14:textId="5CB0AA5C" w:rsidR="008B7095" w:rsidRDefault="006606F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06FE">
              <w:rPr>
                <w:rFonts w:ascii="Times New Roman" w:hAnsi="Times New Roman"/>
                <w:sz w:val="16"/>
                <w:szCs w:val="16"/>
              </w:rPr>
              <w:t xml:space="preserve">Ma pogłębioną wiedzę z zakresu współczesnych </w:t>
            </w:r>
            <w:r>
              <w:rPr>
                <w:rFonts w:ascii="Times New Roman" w:hAnsi="Times New Roman"/>
                <w:sz w:val="16"/>
                <w:szCs w:val="16"/>
              </w:rPr>
              <w:t>trendów komunikowania się</w:t>
            </w:r>
            <w:r w:rsidRPr="006606FE">
              <w:rPr>
                <w:rFonts w:ascii="Times New Roman" w:hAnsi="Times New Roman"/>
                <w:sz w:val="16"/>
                <w:szCs w:val="16"/>
              </w:rPr>
              <w:t xml:space="preserve"> społeczeństw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71D4F" w14:textId="069A1B94" w:rsidR="008B7095" w:rsidRDefault="00C9625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</w:t>
            </w:r>
            <w:r w:rsidR="006606FE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C465A" w14:textId="77777777" w:rsidR="008B7095" w:rsidRDefault="00C9625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8B7095" w14:paraId="117D43CB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75787" w14:textId="77777777" w:rsidR="008B7095" w:rsidRDefault="008B70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FE5BDF7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5AA76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942E9" w14:textId="77777777" w:rsidR="008B7095" w:rsidRDefault="00C9625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występować publicznie, prowadzić debatę na temat  różnych aspektów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8E0E0" w14:textId="77777777" w:rsidR="008B7095" w:rsidRDefault="00C9625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7D182" w14:textId="77777777" w:rsidR="008B7095" w:rsidRDefault="00C9625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8B7095" w14:paraId="146E8F76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E74E0" w14:textId="77777777" w:rsidR="00B559FB" w:rsidRDefault="00B559F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67CB6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B0299" w14:textId="6681C056" w:rsidR="008B7095" w:rsidRDefault="00BF0106" w:rsidP="00EF2B5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Pr="00BF0106">
              <w:rPr>
                <w:rFonts w:ascii="Times New Roman" w:hAnsi="Times New Roman"/>
                <w:sz w:val="16"/>
                <w:szCs w:val="16"/>
              </w:rPr>
              <w:t>otrafi prawidłowo identyfikować, a także wyjaśniać złożone relacje przyczynowo-skutkowe zachodzące pomiędzy różnymi płaszczyznami</w:t>
            </w:r>
            <w:r w:rsidR="00481813">
              <w:rPr>
                <w:rFonts w:ascii="Times New Roman" w:hAnsi="Times New Roman"/>
                <w:sz w:val="16"/>
                <w:szCs w:val="16"/>
              </w:rPr>
              <w:t xml:space="preserve"> bezpieczeństwa </w:t>
            </w:r>
            <w:r w:rsidR="005A6BDB">
              <w:rPr>
                <w:rFonts w:ascii="Times New Roman" w:hAnsi="Times New Roman"/>
                <w:sz w:val="16"/>
                <w:szCs w:val="16"/>
              </w:rPr>
              <w:t xml:space="preserve"> mającymi wpływ na </w:t>
            </w:r>
            <w:r w:rsidR="00EF2B59">
              <w:rPr>
                <w:rFonts w:ascii="Times New Roman" w:hAnsi="Times New Roman"/>
                <w:sz w:val="16"/>
                <w:szCs w:val="16"/>
              </w:rPr>
              <w:t xml:space="preserve">proces komunikacji </w:t>
            </w:r>
            <w:r w:rsidR="00C96257">
              <w:rPr>
                <w:rFonts w:ascii="Times New Roman" w:hAnsi="Times New Roman"/>
                <w:sz w:val="16"/>
                <w:szCs w:val="16"/>
              </w:rPr>
              <w:t xml:space="preserve"> społeczn</w:t>
            </w:r>
            <w:r w:rsidR="00EF2B59">
              <w:rPr>
                <w:rFonts w:ascii="Times New Roman" w:hAnsi="Times New Roman"/>
                <w:sz w:val="16"/>
                <w:szCs w:val="16"/>
              </w:rPr>
              <w:t>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F6F10" w14:textId="579CD284" w:rsidR="008B7095" w:rsidRDefault="00C9625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</w:t>
            </w:r>
            <w:r w:rsidR="00481813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49D97" w14:textId="77777777" w:rsidR="008B7095" w:rsidRDefault="00C9625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8B7095" w14:paraId="6F107874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26107" w14:textId="77777777" w:rsidR="008B7095" w:rsidRDefault="008B70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4D14E77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C0E0F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445B1" w14:textId="77777777" w:rsidR="008B7095" w:rsidRDefault="00C9625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gotowy do kierowania  zespołem pomocy  jednostkom oraz  grupom  społecznym  w procesie budowania  ich poczucia bezpieczeństwa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27509" w14:textId="1AC18DC3" w:rsidR="008B7095" w:rsidRDefault="00C9625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</w:t>
            </w:r>
            <w:r w:rsidR="00094D2B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0BD07" w14:textId="77777777" w:rsidR="008B7095" w:rsidRDefault="00C9625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8B7095" w14:paraId="700CF98D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9DBD8" w14:textId="77777777" w:rsidR="00B559FB" w:rsidRDefault="00B559F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3E846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2BA78" w14:textId="77777777" w:rsidR="008B7095" w:rsidRDefault="00C9625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 gotowy do pełnienia roli menedżera  bezpieczeństwa wewnętrznego  z  zachowaniem profesjonalizmu i etycznych  zasad postępowania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85CCB" w14:textId="77777777" w:rsidR="008B7095" w:rsidRDefault="00C9625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CB15D" w14:textId="77777777" w:rsidR="008B7095" w:rsidRDefault="00C9625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</w:tbl>
    <w:p w14:paraId="3CCE7BFA" w14:textId="77777777" w:rsidR="008B7095" w:rsidRDefault="008B7095">
      <w:pPr>
        <w:pStyle w:val="Standard"/>
      </w:pPr>
    </w:p>
    <w:p w14:paraId="5876F312" w14:textId="475E876B" w:rsidR="008B7095" w:rsidRDefault="00C96257">
      <w:pPr>
        <w:pStyle w:val="Standard"/>
        <w:pageBreakBefore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533783" w:rsidRPr="00F963EF" w14:paraId="20618F8F" w14:textId="77777777" w:rsidTr="00BC22DC">
        <w:tc>
          <w:tcPr>
            <w:tcW w:w="2802" w:type="dxa"/>
          </w:tcPr>
          <w:p w14:paraId="63BB86E1" w14:textId="77777777" w:rsidR="00533783" w:rsidRPr="00F963EF" w:rsidRDefault="00533783" w:rsidP="00BC22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2C324A85" w14:textId="77777777" w:rsidR="00533783" w:rsidRPr="00F963EF" w:rsidRDefault="00533783" w:rsidP="00BC22DC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533783" w:rsidRPr="00F963EF" w14:paraId="51299666" w14:textId="77777777" w:rsidTr="00BC22DC">
        <w:tc>
          <w:tcPr>
            <w:tcW w:w="2802" w:type="dxa"/>
          </w:tcPr>
          <w:p w14:paraId="59CD201D" w14:textId="77777777" w:rsidR="00533783" w:rsidRPr="00414EE1" w:rsidRDefault="00533783" w:rsidP="00BC22DC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2D55D719" w14:textId="77777777" w:rsidR="00533783" w:rsidRPr="00414EE1" w:rsidRDefault="00533783" w:rsidP="00BC22DC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533783" w:rsidRPr="00F963EF" w14:paraId="7A1D143F" w14:textId="77777777" w:rsidTr="00BC22DC">
        <w:tc>
          <w:tcPr>
            <w:tcW w:w="9212" w:type="dxa"/>
            <w:gridSpan w:val="2"/>
          </w:tcPr>
          <w:p w14:paraId="437BA95C" w14:textId="77777777" w:rsidR="00533783" w:rsidRPr="00F963EF" w:rsidRDefault="00533783" w:rsidP="00BC22DC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533783" w:rsidRPr="00F963EF" w14:paraId="6A239D17" w14:textId="77777777" w:rsidTr="00BC22DC">
        <w:tc>
          <w:tcPr>
            <w:tcW w:w="9212" w:type="dxa"/>
            <w:gridSpan w:val="2"/>
          </w:tcPr>
          <w:p w14:paraId="27A68037" w14:textId="77777777" w:rsidR="00533783" w:rsidRPr="00533783" w:rsidRDefault="00533783" w:rsidP="0053378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33783">
              <w:rPr>
                <w:bCs/>
                <w:sz w:val="20"/>
                <w:szCs w:val="20"/>
              </w:rPr>
              <w:t>Wprowadzenie do komunikacji społecznej</w:t>
            </w:r>
          </w:p>
          <w:p w14:paraId="399176B4" w14:textId="77777777" w:rsidR="00533783" w:rsidRPr="00533783" w:rsidRDefault="00533783" w:rsidP="0053378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33783">
              <w:rPr>
                <w:bCs/>
                <w:sz w:val="20"/>
                <w:szCs w:val="20"/>
              </w:rPr>
              <w:t>Środki i formy komunikowania społecznego</w:t>
            </w:r>
          </w:p>
          <w:p w14:paraId="1C839E20" w14:textId="77777777" w:rsidR="00533783" w:rsidRPr="00533783" w:rsidRDefault="00533783" w:rsidP="0053378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33783">
              <w:rPr>
                <w:bCs/>
                <w:sz w:val="20"/>
                <w:szCs w:val="20"/>
              </w:rPr>
              <w:t>Elementy procesu komunikacyjnego, jakość komunikacji</w:t>
            </w:r>
          </w:p>
          <w:p w14:paraId="0055F716" w14:textId="77777777" w:rsidR="00533783" w:rsidRPr="00533783" w:rsidRDefault="00533783" w:rsidP="0053378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33783">
              <w:rPr>
                <w:bCs/>
                <w:sz w:val="20"/>
                <w:szCs w:val="20"/>
              </w:rPr>
              <w:t>Funkcje komunikacji społecznej</w:t>
            </w:r>
          </w:p>
          <w:p w14:paraId="7CF4C913" w14:textId="77777777" w:rsidR="00533783" w:rsidRPr="00533783" w:rsidRDefault="00533783" w:rsidP="0053378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33783">
              <w:rPr>
                <w:bCs/>
                <w:sz w:val="20"/>
                <w:szCs w:val="20"/>
              </w:rPr>
              <w:t>Systemy komunikacji społecznej</w:t>
            </w:r>
          </w:p>
          <w:p w14:paraId="55D2E60C" w14:textId="77777777" w:rsidR="00533783" w:rsidRPr="00533783" w:rsidRDefault="00533783" w:rsidP="0053378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33783">
              <w:rPr>
                <w:bCs/>
                <w:sz w:val="20"/>
                <w:szCs w:val="20"/>
              </w:rPr>
              <w:t>Kompetencje komunikacyjne</w:t>
            </w:r>
          </w:p>
          <w:p w14:paraId="16D0443C" w14:textId="77777777" w:rsidR="00533783" w:rsidRPr="00533783" w:rsidRDefault="00533783" w:rsidP="0053378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33783">
              <w:rPr>
                <w:bCs/>
                <w:sz w:val="20"/>
                <w:szCs w:val="20"/>
              </w:rPr>
              <w:t>Komunikowanie interpersonalne, grupowe, komunikacja w organizacjach</w:t>
            </w:r>
          </w:p>
          <w:p w14:paraId="0AB8AF24" w14:textId="4ED67E86" w:rsidR="00533783" w:rsidRPr="00FA54E1" w:rsidRDefault="00533783" w:rsidP="0053378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533783">
              <w:rPr>
                <w:bCs/>
                <w:sz w:val="20"/>
                <w:szCs w:val="20"/>
              </w:rPr>
              <w:t>Komunikowanie w procesach decyzyjnych</w:t>
            </w:r>
          </w:p>
        </w:tc>
      </w:tr>
    </w:tbl>
    <w:p w14:paraId="734E7137" w14:textId="77777777" w:rsidR="00533783" w:rsidRPr="00F963EF" w:rsidRDefault="00533783" w:rsidP="0053378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4"/>
        <w:gridCol w:w="6296"/>
      </w:tblGrid>
      <w:tr w:rsidR="00533783" w:rsidRPr="00F963EF" w14:paraId="2AF7216A" w14:textId="77777777" w:rsidTr="00BC22DC">
        <w:tc>
          <w:tcPr>
            <w:tcW w:w="2802" w:type="dxa"/>
          </w:tcPr>
          <w:p w14:paraId="235A4078" w14:textId="77777777" w:rsidR="00533783" w:rsidRPr="00F963EF" w:rsidRDefault="00533783" w:rsidP="00BC22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58680E3D" w14:textId="77777777" w:rsidR="00533783" w:rsidRPr="00F963EF" w:rsidRDefault="00533783" w:rsidP="00BC22DC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533783" w:rsidRPr="00F963EF" w14:paraId="7EFCB3E4" w14:textId="77777777" w:rsidTr="00BC22DC">
        <w:tc>
          <w:tcPr>
            <w:tcW w:w="2802" w:type="dxa"/>
          </w:tcPr>
          <w:p w14:paraId="65C99E85" w14:textId="77777777" w:rsidR="00533783" w:rsidRPr="00414EE1" w:rsidRDefault="00533783" w:rsidP="00BC22D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02D34B4E" w14:textId="25B88A3F" w:rsidR="00533783" w:rsidRPr="00732EBB" w:rsidRDefault="00533783" w:rsidP="00BC22DC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</w:t>
            </w:r>
            <w:r w:rsidR="00CE4438" w:rsidRPr="00CE4438">
              <w:rPr>
                <w:bCs/>
                <w:sz w:val="18"/>
                <w:szCs w:val="18"/>
              </w:rPr>
              <w:t>w małych zespołach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533783" w:rsidRPr="00F963EF" w14:paraId="4E4A5856" w14:textId="77777777" w:rsidTr="00BC22DC">
        <w:tc>
          <w:tcPr>
            <w:tcW w:w="9212" w:type="dxa"/>
            <w:gridSpan w:val="2"/>
          </w:tcPr>
          <w:p w14:paraId="3F8E39C0" w14:textId="77777777" w:rsidR="00533783" w:rsidRPr="00F963EF" w:rsidRDefault="00533783" w:rsidP="00BC22DC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533783" w:rsidRPr="00F963EF" w14:paraId="611384B0" w14:textId="77777777" w:rsidTr="00BC22DC">
        <w:tc>
          <w:tcPr>
            <w:tcW w:w="9212" w:type="dxa"/>
            <w:gridSpan w:val="2"/>
          </w:tcPr>
          <w:p w14:paraId="2DABC68E" w14:textId="77777777" w:rsidR="00533783" w:rsidRPr="00533783" w:rsidRDefault="00533783" w:rsidP="0053378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33783">
              <w:rPr>
                <w:bCs/>
                <w:sz w:val="20"/>
                <w:szCs w:val="20"/>
              </w:rPr>
              <w:t>Skuteczne komunikowanie w praktyce</w:t>
            </w:r>
          </w:p>
          <w:p w14:paraId="31ED0BAE" w14:textId="77777777" w:rsidR="00533783" w:rsidRPr="00533783" w:rsidRDefault="00533783" w:rsidP="0053378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33783">
              <w:rPr>
                <w:bCs/>
                <w:sz w:val="20"/>
                <w:szCs w:val="20"/>
              </w:rPr>
              <w:t>Role społeczne i ich znaczenie w komunikowaniu społecznym</w:t>
            </w:r>
          </w:p>
          <w:p w14:paraId="6DE5EC3C" w14:textId="77777777" w:rsidR="00533783" w:rsidRPr="00533783" w:rsidRDefault="00533783" w:rsidP="0053378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33783">
              <w:rPr>
                <w:bCs/>
                <w:sz w:val="20"/>
                <w:szCs w:val="20"/>
              </w:rPr>
              <w:t>Bariery komunikacyjne i ich rodzaje</w:t>
            </w:r>
          </w:p>
          <w:p w14:paraId="28A4B013" w14:textId="77777777" w:rsidR="00533783" w:rsidRPr="00533783" w:rsidRDefault="00533783" w:rsidP="0053378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33783">
              <w:rPr>
                <w:bCs/>
                <w:sz w:val="20"/>
                <w:szCs w:val="20"/>
              </w:rPr>
              <w:t>Propaganda jako forma komunikowania, istota, rodzaje, techniki</w:t>
            </w:r>
          </w:p>
          <w:p w14:paraId="510384EB" w14:textId="77777777" w:rsidR="00533783" w:rsidRPr="00533783" w:rsidRDefault="00533783" w:rsidP="0053378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33783">
              <w:rPr>
                <w:bCs/>
                <w:sz w:val="20"/>
                <w:szCs w:val="20"/>
              </w:rPr>
              <w:t>Zasady efektywnej komunikacji w praktyce</w:t>
            </w:r>
          </w:p>
          <w:p w14:paraId="0F0F182C" w14:textId="77777777" w:rsidR="00533783" w:rsidRPr="00533783" w:rsidRDefault="00533783" w:rsidP="0053378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33783">
              <w:rPr>
                <w:bCs/>
                <w:sz w:val="20"/>
                <w:szCs w:val="20"/>
              </w:rPr>
              <w:t>Komunikacja w negocjacjach</w:t>
            </w:r>
          </w:p>
          <w:p w14:paraId="511EF992" w14:textId="77777777" w:rsidR="00533783" w:rsidRPr="00533783" w:rsidRDefault="00533783" w:rsidP="0053378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33783">
              <w:rPr>
                <w:bCs/>
                <w:sz w:val="20"/>
                <w:szCs w:val="20"/>
              </w:rPr>
              <w:t>Reguły wpływu społecznego i ich znaczenie  w komunikacji</w:t>
            </w:r>
          </w:p>
          <w:p w14:paraId="2C59289D" w14:textId="77777777" w:rsidR="00533783" w:rsidRPr="00533783" w:rsidRDefault="00533783" w:rsidP="0053378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33783">
              <w:rPr>
                <w:bCs/>
                <w:sz w:val="20"/>
                <w:szCs w:val="20"/>
              </w:rPr>
              <w:t>Komunikowanie medialne</w:t>
            </w:r>
          </w:p>
          <w:p w14:paraId="7377C8F4" w14:textId="77777777" w:rsidR="00533783" w:rsidRPr="00533783" w:rsidRDefault="00533783" w:rsidP="0053378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33783">
              <w:rPr>
                <w:bCs/>
                <w:sz w:val="20"/>
                <w:szCs w:val="20"/>
              </w:rPr>
              <w:t>Komunikowanie niewerbalne, zasady efektywnej komunikacji niewerbalnej</w:t>
            </w:r>
          </w:p>
          <w:p w14:paraId="55652224" w14:textId="77777777" w:rsidR="00533783" w:rsidRPr="00533783" w:rsidRDefault="00533783" w:rsidP="0053378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33783">
              <w:rPr>
                <w:bCs/>
                <w:sz w:val="20"/>
                <w:szCs w:val="20"/>
              </w:rPr>
              <w:t>Komunikowanie grupowe i podejmowanie decyzji, style komunikowania</w:t>
            </w:r>
          </w:p>
          <w:p w14:paraId="23DB8F54" w14:textId="77777777" w:rsidR="00533783" w:rsidRPr="00533783" w:rsidRDefault="00533783" w:rsidP="0053378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33783">
              <w:rPr>
                <w:bCs/>
                <w:sz w:val="20"/>
                <w:szCs w:val="20"/>
              </w:rPr>
              <w:t>Analiza wystąpień publicznych, prezentacja wystąpień</w:t>
            </w:r>
          </w:p>
          <w:p w14:paraId="39165199" w14:textId="77777777" w:rsidR="00533783" w:rsidRPr="00533783" w:rsidRDefault="00533783" w:rsidP="0053378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33783">
              <w:rPr>
                <w:bCs/>
                <w:sz w:val="20"/>
                <w:szCs w:val="20"/>
              </w:rPr>
              <w:t>Komunikowanie w organizacji , struktura, style , sieci komunikacyjne</w:t>
            </w:r>
          </w:p>
          <w:p w14:paraId="28452A62" w14:textId="77777777" w:rsidR="00533783" w:rsidRPr="00533783" w:rsidRDefault="00533783" w:rsidP="0053378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33783">
              <w:rPr>
                <w:bCs/>
                <w:sz w:val="20"/>
                <w:szCs w:val="20"/>
              </w:rPr>
              <w:t>Komunikowanie publiczne</w:t>
            </w:r>
          </w:p>
          <w:p w14:paraId="0077B63D" w14:textId="77777777" w:rsidR="00533783" w:rsidRPr="00533783" w:rsidRDefault="00533783" w:rsidP="0053378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33783">
              <w:rPr>
                <w:bCs/>
                <w:sz w:val="20"/>
                <w:szCs w:val="20"/>
              </w:rPr>
              <w:t>Komunikowanie polityczne</w:t>
            </w:r>
          </w:p>
          <w:p w14:paraId="480E20F7" w14:textId="0B970453" w:rsidR="00533783" w:rsidRPr="00171E74" w:rsidRDefault="00533783" w:rsidP="0053378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33783">
              <w:rPr>
                <w:bCs/>
                <w:sz w:val="20"/>
                <w:szCs w:val="20"/>
              </w:rPr>
              <w:t>Komunikacja a bezpieczeństwo człowieka</w:t>
            </w:r>
          </w:p>
        </w:tc>
      </w:tr>
    </w:tbl>
    <w:p w14:paraId="5B36945B" w14:textId="77777777" w:rsidR="008B7095" w:rsidRDefault="008B7095">
      <w:pPr>
        <w:pStyle w:val="Standard"/>
      </w:pPr>
    </w:p>
    <w:p w14:paraId="57E63CA0" w14:textId="77777777" w:rsidR="008B7095" w:rsidRDefault="00C96257">
      <w:pPr>
        <w:pStyle w:val="Standard"/>
        <w:spacing w:after="0" w:line="240" w:lineRule="auto"/>
        <w:ind w:left="-142"/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82" w:type="dxa"/>
        <w:tblInd w:w="-14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607"/>
      </w:tblGrid>
      <w:tr w:rsidR="008B7095" w14:paraId="79F45488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0B099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3BBB1" w14:textId="77777777" w:rsidR="008B7095" w:rsidRDefault="00C9625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Morreale S. P., Spitzberg B. H., Barger J.K., Komunikacja między ludźmi. Motywacja, wiedza i umiejętności, PWN, Warszawa 2008</w:t>
            </w:r>
          </w:p>
        </w:tc>
      </w:tr>
      <w:tr w:rsidR="008B7095" w14:paraId="6DEF35A4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BE071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E0C6B" w14:textId="77777777" w:rsidR="008B7095" w:rsidRDefault="00C9625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Dobek – Ostrowska B., Podstawy komunikowania społecznego, Wyd. Uniwersytetu Wrocławskiego, Wrocław2004</w:t>
            </w:r>
          </w:p>
        </w:tc>
      </w:tr>
      <w:tr w:rsidR="008B7095" w14:paraId="0DCA9C7F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9CD71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B1B15" w14:textId="77777777" w:rsidR="008B7095" w:rsidRDefault="00C9625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Mc Quail D., Teoria komunikowania masowego, PWN,Warszawa 2008</w:t>
            </w:r>
          </w:p>
        </w:tc>
      </w:tr>
      <w:tr w:rsidR="008B7095" w14:paraId="433D48D9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25987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16785" w14:textId="77777777" w:rsidR="008B7095" w:rsidRDefault="00C96257" w:rsidP="00533783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W. Trzcińska, I. Wiciak, Skuteczne komunikowanie w administracji publicznej, Wyd. Wyższej Szkoły Policji, Szczytno 2011</w:t>
            </w:r>
          </w:p>
        </w:tc>
      </w:tr>
    </w:tbl>
    <w:p w14:paraId="212081E1" w14:textId="77777777" w:rsidR="008B7095" w:rsidRDefault="008B7095">
      <w:pPr>
        <w:pStyle w:val="Standard"/>
        <w:spacing w:after="0" w:line="240" w:lineRule="auto"/>
      </w:pPr>
    </w:p>
    <w:p w14:paraId="77234E6E" w14:textId="77777777" w:rsidR="008B7095" w:rsidRDefault="008B7095">
      <w:pPr>
        <w:pStyle w:val="Standard"/>
        <w:spacing w:after="0" w:line="240" w:lineRule="auto"/>
      </w:pPr>
    </w:p>
    <w:p w14:paraId="2084CCEC" w14:textId="77777777" w:rsidR="008B7095" w:rsidRDefault="00C96257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82" w:type="dxa"/>
        <w:tblInd w:w="-14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607"/>
      </w:tblGrid>
      <w:tr w:rsidR="008B7095" w14:paraId="74FCA21D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6300F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E7D5F" w14:textId="77777777" w:rsidR="008B7095" w:rsidRPr="00533783" w:rsidRDefault="00C96257" w:rsidP="00533783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Stewart J. (red.), Mosty zamiast murów. O komunikowaniu się między ludźmi, PWN, Warszawa 2000</w:t>
            </w:r>
          </w:p>
        </w:tc>
      </w:tr>
      <w:tr w:rsidR="008B7095" w14:paraId="0C1F2630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4355D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FE9F5" w14:textId="77777777" w:rsidR="008B7095" w:rsidRDefault="00C96257" w:rsidP="00533783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Dobek – Ostrowska B., Komunikowanie polityczne i publiczne, PWN, Warszawa 2012</w:t>
            </w:r>
          </w:p>
        </w:tc>
      </w:tr>
      <w:tr w:rsidR="008B7095" w14:paraId="44948E71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8AC2C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1D852" w14:textId="77777777" w:rsidR="008B7095" w:rsidRPr="00533783" w:rsidRDefault="00C96257" w:rsidP="00533783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Nęcki Z., Komunikacja międzyludzka, Antykwa, Kraków, 2000</w:t>
            </w:r>
          </w:p>
        </w:tc>
      </w:tr>
    </w:tbl>
    <w:p w14:paraId="122957ED" w14:textId="77777777" w:rsidR="008B7095" w:rsidRDefault="008B7095">
      <w:pPr>
        <w:pStyle w:val="Standard"/>
      </w:pPr>
    </w:p>
    <w:sectPr w:rsidR="008B7095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6B396" w14:textId="77777777" w:rsidR="006C29D4" w:rsidRDefault="006C29D4">
      <w:r>
        <w:separator/>
      </w:r>
    </w:p>
  </w:endnote>
  <w:endnote w:type="continuationSeparator" w:id="0">
    <w:p w14:paraId="51C19C75" w14:textId="77777777" w:rsidR="006C29D4" w:rsidRDefault="006C2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AE704" w14:textId="77777777" w:rsidR="006C29D4" w:rsidRDefault="006C29D4">
      <w:r>
        <w:rPr>
          <w:color w:val="000000"/>
        </w:rPr>
        <w:separator/>
      </w:r>
    </w:p>
  </w:footnote>
  <w:footnote w:type="continuationSeparator" w:id="0">
    <w:p w14:paraId="4DD5A93A" w14:textId="77777777" w:rsidR="006C29D4" w:rsidRDefault="006C29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4836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095"/>
    <w:rsid w:val="00094D2B"/>
    <w:rsid w:val="000A3900"/>
    <w:rsid w:val="0022389F"/>
    <w:rsid w:val="00481813"/>
    <w:rsid w:val="00533783"/>
    <w:rsid w:val="005A6BDB"/>
    <w:rsid w:val="0062179E"/>
    <w:rsid w:val="006606FE"/>
    <w:rsid w:val="006C29D4"/>
    <w:rsid w:val="00732432"/>
    <w:rsid w:val="007F6A00"/>
    <w:rsid w:val="008B7095"/>
    <w:rsid w:val="00A65576"/>
    <w:rsid w:val="00B559FB"/>
    <w:rsid w:val="00BF0106"/>
    <w:rsid w:val="00C113B3"/>
    <w:rsid w:val="00C96257"/>
    <w:rsid w:val="00CE4438"/>
    <w:rsid w:val="00EF2B59"/>
    <w:rsid w:val="00F30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C774D"/>
  <w15:docId w15:val="{0613247D-3C7D-43E2-9CB8-9C9A07EC2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561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7</cp:revision>
  <cp:lastPrinted>1995-11-21T17:41:00Z</cp:lastPrinted>
  <dcterms:created xsi:type="dcterms:W3CDTF">2022-04-15T14:31:00Z</dcterms:created>
  <dcterms:modified xsi:type="dcterms:W3CDTF">2022-05-01T05:55:00Z</dcterms:modified>
</cp:coreProperties>
</file>